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81" w:rsidRDefault="00276F43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ANEXO I – CATEGORIAS</w:t>
      </w:r>
    </w:p>
    <w:p w:rsidR="00AB7881" w:rsidRDefault="00276F43">
      <w:pPr>
        <w:spacing w:before="240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Times New Roman" w:cs="Calibri"/>
          <w:color w:val="000000"/>
          <w:sz w:val="27"/>
          <w:szCs w:val="27"/>
        </w:rPr>
        <w:t> </w:t>
      </w:r>
    </w:p>
    <w:p w:rsidR="00AB7881" w:rsidRDefault="00276F43">
      <w:pPr>
        <w:pStyle w:val="PargrafodaLista"/>
        <w:numPr>
          <w:ilvl w:val="0"/>
          <w:numId w:val="5"/>
        </w:numPr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RECURSOS DO EDITAL</w:t>
      </w:r>
    </w:p>
    <w:p w:rsidR="00AB7881" w:rsidRDefault="00AB788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p w:rsidR="00AB7881" w:rsidRDefault="00276F43">
      <w:pPr>
        <w:spacing w:before="120" w:after="120" w:line="240" w:lineRule="auto"/>
        <w:ind w:right="113"/>
        <w:jc w:val="both"/>
        <w:rPr>
          <w:sz w:val="24"/>
          <w:szCs w:val="24"/>
        </w:rPr>
      </w:pPr>
      <w:r>
        <w:rPr>
          <w:rFonts w:eastAsia="Times New Roman" w:cs="Calibri"/>
          <w:color w:val="000000" w:themeColor="text1"/>
          <w:sz w:val="24"/>
          <w:szCs w:val="24"/>
        </w:rPr>
        <w:t xml:space="preserve">O presente edital possui valor total de </w:t>
      </w:r>
      <w:r>
        <w:rPr>
          <w:rFonts w:eastAsia="Times New Roman" w:cs="Calibri"/>
          <w:color w:val="000000"/>
          <w:sz w:val="24"/>
          <w:szCs w:val="24"/>
        </w:rPr>
        <w:t>R$</w:t>
      </w:r>
      <w:r>
        <w:rPr>
          <w:rFonts w:eastAsia="Times New Roman" w:cs="Calibri"/>
          <w:color w:val="000000" w:themeColor="text1"/>
          <w:sz w:val="24"/>
          <w:szCs w:val="24"/>
        </w:rPr>
        <w:t xml:space="preserve"> 125.698,26 (centro e vinte e cinco mil, seiscentos e noventa e oito reais e vinte e seis centavos) distribuídos da seguinte forma:</w:t>
      </w:r>
    </w:p>
    <w:p w:rsidR="00AB7881" w:rsidRDefault="00276F43">
      <w:pPr>
        <w:spacing w:before="240" w:after="200"/>
        <w:jc w:val="both"/>
        <w:rPr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a) Até</w:t>
      </w:r>
      <w:proofErr w:type="gramEnd"/>
      <w:r>
        <w:rPr>
          <w:rFonts w:eastAsia="Calibri" w:cs="Calibri"/>
          <w:sz w:val="24"/>
          <w:szCs w:val="24"/>
        </w:rPr>
        <w:t xml:space="preserve"> R$ 75.418,98 (setenta e cinco mil, quatrocentos de dezoito reais e noventa e oito centavos) para CATEGORIA “Pessoa Física”; </w:t>
      </w:r>
    </w:p>
    <w:p w:rsidR="00AB7881" w:rsidRDefault="00276F43">
      <w:pPr>
        <w:spacing w:before="240" w:after="200"/>
        <w:jc w:val="both"/>
        <w:rPr>
          <w:sz w:val="24"/>
          <w:szCs w:val="24"/>
        </w:rPr>
      </w:pPr>
      <w:proofErr w:type="gramStart"/>
      <w:r>
        <w:rPr>
          <w:rFonts w:eastAsia="Calibri" w:cs="Calibri"/>
          <w:sz w:val="24"/>
          <w:szCs w:val="24"/>
        </w:rPr>
        <w:t>b) Até</w:t>
      </w:r>
      <w:proofErr w:type="gramEnd"/>
      <w:r>
        <w:rPr>
          <w:rFonts w:eastAsia="Calibri" w:cs="Calibri"/>
          <w:sz w:val="24"/>
          <w:szCs w:val="24"/>
        </w:rPr>
        <w:t xml:space="preserve"> R$ R$ 50.279,28 (cinquenta mil, duzentos e setenta e nove reais) para CATEGORIA “Pessoa Jurídica”;</w:t>
      </w:r>
    </w:p>
    <w:p w:rsidR="00AB7881" w:rsidRDefault="00AB7881">
      <w:pPr>
        <w:spacing w:before="240" w:after="200"/>
        <w:jc w:val="both"/>
        <w:rPr>
          <w:sz w:val="24"/>
          <w:szCs w:val="24"/>
        </w:rPr>
      </w:pPr>
    </w:p>
    <w:p w:rsidR="00AB7881" w:rsidRDefault="00AB7881">
      <w:pPr>
        <w:spacing w:before="240" w:after="200"/>
        <w:jc w:val="both"/>
        <w:rPr>
          <w:rFonts w:ascii="Calibri" w:eastAsia="Calibri" w:hAnsi="Calibri" w:cs="Calibri"/>
          <w:sz w:val="24"/>
          <w:szCs w:val="24"/>
        </w:rPr>
      </w:pPr>
    </w:p>
    <w:p w:rsidR="00AB7881" w:rsidRDefault="00276F43">
      <w:pPr>
        <w:pStyle w:val="PargrafodaLista"/>
        <w:numPr>
          <w:ilvl w:val="0"/>
          <w:numId w:val="6"/>
        </w:numPr>
        <w:spacing w:before="240" w:after="200" w:line="276" w:lineRule="auto"/>
        <w:jc w:val="both"/>
        <w:rPr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  <w:t>QUEM PODE PARTIC</w:t>
      </w:r>
      <w:r>
        <w:rPr>
          <w:rFonts w:eastAsia="Calibri" w:cs="Calibri"/>
          <w:b/>
          <w:sz w:val="24"/>
          <w:szCs w:val="24"/>
        </w:rPr>
        <w:t>IPAR</w:t>
      </w:r>
    </w:p>
    <w:p w:rsidR="00AB7881" w:rsidRDefault="00AB7881">
      <w:pPr>
        <w:pStyle w:val="PargrafodaLista"/>
        <w:spacing w:before="240" w:after="200" w:line="276" w:lineRule="auto"/>
        <w:jc w:val="both"/>
        <w:rPr>
          <w:sz w:val="24"/>
          <w:szCs w:val="24"/>
        </w:rPr>
      </w:pPr>
    </w:p>
    <w:p w:rsidR="00AB7881" w:rsidRDefault="00276F43">
      <w:pPr>
        <w:pStyle w:val="PargrafodaLista"/>
        <w:spacing w:before="240" w:after="200" w:line="276" w:lineRule="auto"/>
        <w:ind w:left="0"/>
        <w:jc w:val="both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Podem participar deste Edital pessoas físicas ou pessoas jurídicas que atuem no campo das artes e da cultura no município de Arroio do Meio, de qualquer segmento presente no Plano Municipal (Lei 4.151/2023), como, por exemplo: </w:t>
      </w:r>
      <w:r>
        <w:rPr>
          <w:rFonts w:cs="Calibri"/>
          <w:sz w:val="24"/>
          <w:szCs w:val="24"/>
        </w:rPr>
        <w:t>Artes Cênicas (dança, t</w:t>
      </w:r>
      <w:r>
        <w:rPr>
          <w:rFonts w:cs="Calibri"/>
          <w:sz w:val="24"/>
          <w:szCs w:val="24"/>
        </w:rPr>
        <w:t>eatro), Artes Plásticas e Visuais, Artesanato, Etnias e Folclore, Literatura, Música (incluindo músicos, bandas, orquestras e corais), Tradicionalismo Gaúcho, entre outros.</w:t>
      </w:r>
    </w:p>
    <w:p w:rsidR="00AB7881" w:rsidRDefault="00AB7881" w:rsidP="00276F43">
      <w:pPr>
        <w:pStyle w:val="PargrafodaLista"/>
        <w:spacing w:before="240" w:after="200" w:line="276" w:lineRule="auto"/>
        <w:ind w:left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7881" w:rsidRDefault="00AB7881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AB7881" w:rsidRDefault="00276F43">
      <w:pPr>
        <w:pStyle w:val="PargrafodaLista"/>
        <w:numPr>
          <w:ilvl w:val="0"/>
          <w:numId w:val="7"/>
        </w:numPr>
        <w:spacing w:after="20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eastAsia="Calibri" w:cs="Calibri"/>
          <w:b/>
          <w:bCs/>
          <w:sz w:val="24"/>
          <w:szCs w:val="24"/>
        </w:rPr>
        <w:t>DISTRIBUIÇÃO DE VAGAS E VALORES</w:t>
      </w:r>
    </w:p>
    <w:p w:rsidR="00AB7881" w:rsidRDefault="00AB788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</w:rPr>
      </w:pPr>
    </w:p>
    <w:tbl>
      <w:tblPr>
        <w:tblW w:w="9781" w:type="dxa"/>
        <w:tblInd w:w="-15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135"/>
        <w:gridCol w:w="1417"/>
        <w:gridCol w:w="1276"/>
        <w:gridCol w:w="1276"/>
        <w:gridCol w:w="992"/>
        <w:gridCol w:w="1276"/>
        <w:gridCol w:w="1134"/>
        <w:gridCol w:w="1275"/>
      </w:tblGrid>
      <w:tr w:rsidR="00276F43" w:rsidTr="00276F4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CATEGORIAS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QTD DE VAGAS AMPLA CONCORRÊNCIA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COTAS</w:t>
            </w:r>
            <w:r>
              <w:rPr>
                <w:rFonts w:eastAsia="Calibri" w:cs="Calibri"/>
                <w:b/>
                <w:sz w:val="16"/>
                <w:szCs w:val="16"/>
              </w:rPr>
              <w:t xml:space="preserve"> PARA PESSOAS NEGRAS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COTAS PARA PESSOAS ÍNDIGENAS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COTAS PARA PCD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QUANTIDADE TOTAL DE VAGAS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VALOR DA PREMIAÇÃO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eastAsia="Calibri" w:cs="Calibri"/>
                <w:b/>
                <w:sz w:val="16"/>
                <w:szCs w:val="16"/>
              </w:rPr>
              <w:t>VALOR TOTAL DA CATEGORIA</w:t>
            </w:r>
          </w:p>
        </w:tc>
      </w:tr>
      <w:tr w:rsidR="00276F43" w:rsidTr="00276F4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</w:t>
            </w:r>
            <w:r>
              <w:rPr>
                <w:rFonts w:cs="Calibri"/>
                <w:b/>
                <w:sz w:val="18"/>
                <w:szCs w:val="18"/>
              </w:rPr>
              <w:t>IA PESSOA FÍSICA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R$ 3.016,75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R$ 75.418,98</w:t>
            </w:r>
          </w:p>
        </w:tc>
      </w:tr>
      <w:tr w:rsidR="00276F43" w:rsidTr="00276F4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both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</w:rPr>
              <w:t>CATEGORIA PESSOA JURÍDICA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R$ 5.027,92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B7881" w:rsidRDefault="00276F43">
            <w:pPr>
              <w:widowControl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 xml:space="preserve">R$ </w:t>
            </w:r>
            <w:r>
              <w:rPr>
                <w:rFonts w:eastAsia="Calibri" w:cs="Calibri"/>
                <w:sz w:val="16"/>
                <w:szCs w:val="16"/>
              </w:rPr>
              <w:t>50.279,28</w:t>
            </w:r>
          </w:p>
        </w:tc>
      </w:tr>
    </w:tbl>
    <w:p w:rsidR="00AB7881" w:rsidRDefault="00AB7881">
      <w:pPr>
        <w:shd w:val="clear" w:color="auto" w:fill="FFFFFF" w:themeFill="background1"/>
        <w:spacing w:after="300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bookmarkStart w:id="0" w:name="_GoBack"/>
      <w:bookmarkEnd w:id="0"/>
    </w:p>
    <w:sectPr w:rsidR="00AB7881" w:rsidSect="00276F43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76F43">
      <w:pPr>
        <w:spacing w:after="0" w:line="240" w:lineRule="auto"/>
      </w:pPr>
      <w:r>
        <w:separator/>
      </w:r>
    </w:p>
  </w:endnote>
  <w:endnote w:type="continuationSeparator" w:id="0">
    <w:p w:rsidR="00000000" w:rsidRDefault="00276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81" w:rsidRDefault="00276F43">
    <w:pPr>
      <w:pStyle w:val="Rodap"/>
      <w:rPr>
        <w:color w:val="FF0000"/>
      </w:rPr>
    </w:pPr>
    <w:r>
      <w:rPr>
        <w:noProof/>
        <w:color w:val="FF0000"/>
        <w:lang w:eastAsia="pt-BR"/>
      </w:rPr>
      <w:drawing>
        <wp:anchor distT="0" distB="0" distL="0" distR="0" simplePos="0" relativeHeight="3" behindDoc="0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-201930</wp:posOffset>
          </wp:positionV>
          <wp:extent cx="681990" cy="691515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76F43">
      <w:pPr>
        <w:spacing w:after="0" w:line="240" w:lineRule="auto"/>
      </w:pPr>
      <w:r>
        <w:separator/>
      </w:r>
    </w:p>
  </w:footnote>
  <w:footnote w:type="continuationSeparator" w:id="0">
    <w:p w:rsidR="00000000" w:rsidRDefault="00276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881" w:rsidRDefault="00276F43">
    <w:pPr>
      <w:pStyle w:val="Cabealho"/>
      <w:tabs>
        <w:tab w:val="clear" w:pos="4252"/>
        <w:tab w:val="clear" w:pos="8504"/>
        <w:tab w:val="left" w:pos="6010"/>
      </w:tabs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-1261110</wp:posOffset>
          </wp:positionH>
          <wp:positionV relativeFrom="paragraph">
            <wp:posOffset>-449580</wp:posOffset>
          </wp:positionV>
          <wp:extent cx="7553960" cy="10681335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1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3C5F"/>
    <w:multiLevelType w:val="multilevel"/>
    <w:tmpl w:val="A6849B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460CC1"/>
    <w:multiLevelType w:val="multilevel"/>
    <w:tmpl w:val="02606DD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8A0784"/>
    <w:multiLevelType w:val="multilevel"/>
    <w:tmpl w:val="1794E8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0643AC"/>
    <w:multiLevelType w:val="multilevel"/>
    <w:tmpl w:val="A6E64CFE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3"/>
    <w:lvlOverride w:ilvl="0">
      <w:startOverride w:val="2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81"/>
    <w:rsid w:val="00276F43"/>
    <w:rsid w:val="00AB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94D8F-0E6C-4758-B18C-BE7AB778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420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normaltextrun">
    <w:name w:val="normaltextrun"/>
    <w:basedOn w:val="Fontepargpadro"/>
    <w:qFormat/>
    <w:rsid w:val="00C85393"/>
  </w:style>
  <w:style w:type="character" w:customStyle="1" w:styleId="eop">
    <w:name w:val="eop"/>
    <w:basedOn w:val="Fontepargpadro"/>
    <w:qFormat/>
    <w:rsid w:val="00C85393"/>
  </w:style>
  <w:style w:type="character" w:customStyle="1" w:styleId="CabealhoChar">
    <w:name w:val="Cabeçalho Char"/>
    <w:basedOn w:val="Fontepargpadro"/>
    <w:link w:val="Cabealho"/>
    <w:uiPriority w:val="99"/>
    <w:qFormat/>
    <w:rsid w:val="0079332C"/>
  </w:style>
  <w:style w:type="character" w:customStyle="1" w:styleId="RodapChar">
    <w:name w:val="Rodapé Char"/>
    <w:basedOn w:val="Fontepargpadro"/>
    <w:link w:val="Rodap"/>
    <w:uiPriority w:val="99"/>
    <w:qFormat/>
    <w:rsid w:val="0079332C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qFormat/>
    <w:rsid w:val="00A10420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paragraph">
    <w:name w:val="paragraph"/>
    <w:basedOn w:val="Normal"/>
    <w:qFormat/>
    <w:rsid w:val="00C8539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85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1</Pages>
  <Words>194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Sergio Nunes Lopes</cp:lastModifiedBy>
  <cp:revision>24</cp:revision>
  <dcterms:created xsi:type="dcterms:W3CDTF">2024-04-04T15:38:00Z</dcterms:created>
  <dcterms:modified xsi:type="dcterms:W3CDTF">2025-02-19T12:02:00Z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